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00E" w:rsidRDefault="0009193B" w:rsidP="0009193B">
      <w:pPr>
        <w:spacing w:before="95"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1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Анализ ОГЭ по химии</w:t>
      </w:r>
      <w:r w:rsidR="0005752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 2024 г.</w:t>
      </w:r>
    </w:p>
    <w:p w:rsidR="0009193B" w:rsidRDefault="0009193B" w:rsidP="00EA550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19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1.Характеристика структуры и содержания КИМ ОГЭ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A5505" w:rsidRDefault="00EA5505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Экзаменационная работа состоит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 частей, включающих в себя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задания.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9193B" w:rsidRP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1 содержит 19 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аний с кратким ответом, часть 2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5 заданий с развёрнутым ответом.</w:t>
      </w:r>
    </w:p>
    <w:p w:rsidR="0009193B" w:rsidRP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аботы по химии отводится 3 часа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(180 минут).</w:t>
      </w:r>
    </w:p>
    <w:p w:rsidR="0009193B" w:rsidRP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1–19 записыв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аются в виде последовательности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 (чисел) или числа. </w:t>
      </w:r>
    </w:p>
    <w:p w:rsid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заданиям 20–23 следует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дать полный развёрнутый ответ,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включающий в себя необходимые уравнен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реакций и расчёты.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193B" w:rsidRP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Задание 24 предполагает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эксперимента под наблюдением экспертов.</w:t>
      </w:r>
    </w:p>
    <w:p w:rsid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К выполнению задания 24 след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ует приступать после выполнения </w:t>
      </w:r>
      <w:r w:rsidRPr="0009193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участником экзамена задания 23 и не ранее чем через 30 минут после начала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экзамена.</w:t>
      </w:r>
    </w:p>
    <w:p w:rsid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93B" w:rsidRDefault="0009193B" w:rsidP="0009193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Распределение заданий по частям КИМ</w:t>
      </w:r>
    </w:p>
    <w:p w:rsid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9"/>
        <w:gridCol w:w="2014"/>
        <w:gridCol w:w="1822"/>
        <w:gridCol w:w="925"/>
        <w:gridCol w:w="1786"/>
        <w:gridCol w:w="1779"/>
      </w:tblGrid>
      <w:tr w:rsidR="0009193B" w:rsidRPr="0009193B" w:rsidTr="001F500E">
        <w:tc>
          <w:tcPr>
            <w:tcW w:w="1028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работы</w:t>
            </w:r>
          </w:p>
        </w:tc>
        <w:tc>
          <w:tcPr>
            <w:tcW w:w="209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1826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</w:t>
            </w:r>
          </w:p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22" w:type="dxa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максимального</w:t>
            </w:r>
          </w:p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первичного балла за задания</w:t>
            </w:r>
          </w:p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данного вида деятельности</w:t>
            </w:r>
          </w:p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максимального</w:t>
            </w:r>
          </w:p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первичного балла за всю</w:t>
            </w:r>
          </w:p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работу, равного 40</w:t>
            </w:r>
          </w:p>
        </w:tc>
        <w:tc>
          <w:tcPr>
            <w:tcW w:w="1811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заданий</w:t>
            </w:r>
          </w:p>
        </w:tc>
      </w:tr>
      <w:tr w:rsidR="0009193B" w:rsidRPr="0009193B" w:rsidTr="001F500E">
        <w:tc>
          <w:tcPr>
            <w:tcW w:w="1028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209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6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2" w:type="dxa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11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кратким ответом</w:t>
            </w:r>
          </w:p>
        </w:tc>
      </w:tr>
      <w:tr w:rsidR="0009193B" w:rsidRPr="0009193B" w:rsidTr="001F500E">
        <w:tc>
          <w:tcPr>
            <w:tcW w:w="1028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209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6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2" w:type="dxa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11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развёрнутым ответом</w:t>
            </w:r>
          </w:p>
        </w:tc>
      </w:tr>
      <w:tr w:rsidR="0009193B" w:rsidRPr="0009193B" w:rsidTr="001F500E">
        <w:tc>
          <w:tcPr>
            <w:tcW w:w="1028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9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26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2" w:type="dxa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11" w:type="dxa"/>
            <w:shd w:val="clear" w:color="auto" w:fill="auto"/>
          </w:tcPr>
          <w:p w:rsidR="0009193B" w:rsidRPr="0009193B" w:rsidRDefault="0009193B" w:rsidP="00091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9193B" w:rsidRDefault="0009193B" w:rsidP="0009193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93B" w:rsidRDefault="0009193B" w:rsidP="0009193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19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Распределение заданий по содержанию, </w:t>
      </w:r>
    </w:p>
    <w:p w:rsidR="0009193B" w:rsidRDefault="0009193B" w:rsidP="0009193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19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проверяемым умениям и способам деятельности</w:t>
      </w:r>
    </w:p>
    <w:p w:rsidR="0009193B" w:rsidRDefault="0009193B" w:rsidP="0009193B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268"/>
        <w:gridCol w:w="1559"/>
        <w:gridCol w:w="1418"/>
        <w:gridCol w:w="3827"/>
      </w:tblGrid>
      <w:tr w:rsidR="0009193B" w:rsidRPr="0009193B" w:rsidTr="001F500E">
        <w:trPr>
          <w:trHeight w:val="1238"/>
        </w:trPr>
        <w:tc>
          <w:tcPr>
            <w:tcW w:w="568" w:type="dxa"/>
            <w:shd w:val="clear" w:color="auto" w:fill="auto"/>
          </w:tcPr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559" w:type="dxa"/>
            <w:shd w:val="clear" w:color="auto" w:fill="auto"/>
          </w:tcPr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418" w:type="dxa"/>
            <w:shd w:val="clear" w:color="auto" w:fill="auto"/>
          </w:tcPr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3827" w:type="dxa"/>
          </w:tcPr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Процент максимального</w:t>
            </w:r>
          </w:p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первичного балла за задания</w:t>
            </w:r>
          </w:p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данного вида деятельности</w:t>
            </w:r>
          </w:p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от максимального</w:t>
            </w:r>
          </w:p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первичного балла за всю</w:t>
            </w:r>
          </w:p>
          <w:p w:rsidR="0009193B" w:rsidRPr="0009193B" w:rsidRDefault="0009193B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93B">
              <w:rPr>
                <w:rFonts w:ascii="Times New Roman" w:eastAsia="Calibri" w:hAnsi="Times New Roman" w:cs="Times New Roman"/>
                <w:sz w:val="24"/>
                <w:szCs w:val="24"/>
              </w:rPr>
              <w:t>работу, равного 40</w:t>
            </w:r>
          </w:p>
        </w:tc>
      </w:tr>
      <w:tr w:rsidR="0009193B" w:rsidRPr="0009193B" w:rsidTr="006A4EC5">
        <w:trPr>
          <w:trHeight w:val="982"/>
        </w:trPr>
        <w:tc>
          <w:tcPr>
            <w:tcW w:w="568" w:type="dxa"/>
            <w:shd w:val="clear" w:color="auto" w:fill="auto"/>
          </w:tcPr>
          <w:p w:rsidR="0009193B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Первоначальные</w:t>
            </w:r>
          </w:p>
          <w:p w:rsidR="0009193B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понятия</w:t>
            </w:r>
          </w:p>
        </w:tc>
        <w:tc>
          <w:tcPr>
            <w:tcW w:w="1559" w:type="dxa"/>
            <w:shd w:val="clear" w:color="auto" w:fill="auto"/>
          </w:tcPr>
          <w:p w:rsidR="0009193B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9193B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9193B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A4EC5" w:rsidRPr="0009193B" w:rsidTr="001F500E">
        <w:trPr>
          <w:trHeight w:val="1238"/>
        </w:trPr>
        <w:tc>
          <w:tcPr>
            <w:tcW w:w="56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Периодический закон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и Периодическая система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химических элементов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Д.И. Менделеева.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атомов</w:t>
            </w:r>
          </w:p>
        </w:tc>
        <w:tc>
          <w:tcPr>
            <w:tcW w:w="1559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A4EC5" w:rsidRPr="0009193B" w:rsidTr="006A4EC5">
        <w:trPr>
          <w:trHeight w:val="601"/>
        </w:trPr>
        <w:tc>
          <w:tcPr>
            <w:tcW w:w="56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1559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</w:tr>
      <w:tr w:rsidR="006A4EC5" w:rsidRPr="0009193B" w:rsidTr="001F500E">
        <w:trPr>
          <w:trHeight w:val="1238"/>
        </w:trPr>
        <w:tc>
          <w:tcPr>
            <w:tcW w:w="56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представители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неорганических веществ.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Неметаллы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и их соединения.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Металлы и их соединения</w:t>
            </w:r>
          </w:p>
        </w:tc>
        <w:tc>
          <w:tcPr>
            <w:tcW w:w="1559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6A4EC5" w:rsidRPr="0009193B" w:rsidTr="006A4EC5">
        <w:trPr>
          <w:trHeight w:val="612"/>
        </w:trPr>
        <w:tc>
          <w:tcPr>
            <w:tcW w:w="56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1559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6A4EC5" w:rsidRPr="0009193B" w:rsidTr="006A4EC5">
        <w:trPr>
          <w:trHeight w:val="835"/>
        </w:trPr>
        <w:tc>
          <w:tcPr>
            <w:tcW w:w="56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Химия и окружающая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559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7,5</w:t>
            </w:r>
          </w:p>
        </w:tc>
      </w:tr>
      <w:tr w:rsidR="006A4EC5" w:rsidRPr="0009193B" w:rsidTr="006A4EC5">
        <w:trPr>
          <w:trHeight w:val="421"/>
        </w:trPr>
        <w:tc>
          <w:tcPr>
            <w:tcW w:w="56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Расчёты</w:t>
            </w:r>
          </w:p>
        </w:tc>
        <w:tc>
          <w:tcPr>
            <w:tcW w:w="1559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A4EC5" w:rsidRPr="0009193B" w:rsidTr="006A4EC5">
        <w:trPr>
          <w:trHeight w:val="414"/>
        </w:trPr>
        <w:tc>
          <w:tcPr>
            <w:tcW w:w="56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14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6A4EC5" w:rsidRPr="006A4EC5" w:rsidRDefault="006A4EC5" w:rsidP="0009193B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09193B" w:rsidRDefault="0009193B" w:rsidP="0009193B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EC5" w:rsidRDefault="006A4EC5" w:rsidP="0009193B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EC5" w:rsidRDefault="006A4EC5" w:rsidP="0009193B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EC5" w:rsidRDefault="006A4EC5" w:rsidP="006A4EC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4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</w:t>
      </w:r>
      <w:r w:rsidRPr="006A4EC5">
        <w:rPr>
          <w:i/>
        </w:rPr>
        <w:t xml:space="preserve"> </w:t>
      </w:r>
      <w:r w:rsidRPr="006A4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Распределение заданий КИМ ОГЭ по уровням сложности</w:t>
      </w:r>
    </w:p>
    <w:p w:rsidR="006A4EC5" w:rsidRDefault="006A4EC5" w:rsidP="006A4EC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4EC5" w:rsidRDefault="006A4EC5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A4EC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1 КИМ содержит 14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даний базового уровня сложности </w:t>
      </w:r>
      <w:r w:rsidRPr="006A4EC5">
        <w:rPr>
          <w:rFonts w:ascii="Times New Roman" w:eastAsia="Times New Roman" w:hAnsi="Times New Roman" w:cs="Times New Roman"/>
          <w:sz w:val="28"/>
          <w:szCs w:val="28"/>
          <w:lang w:eastAsia="ru-RU"/>
        </w:rPr>
        <w:t>и 5 заданий повышенного уровня сложно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сти. </w:t>
      </w:r>
    </w:p>
    <w:p w:rsidR="006A4EC5" w:rsidRDefault="006A4EC5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Часть 2 содержит 5 заданий </w:t>
      </w:r>
      <w:r w:rsidRPr="006A4E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 уровня сложности.</w:t>
      </w:r>
    </w:p>
    <w:p w:rsidR="006A4EC5" w:rsidRDefault="006A4EC5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9"/>
        <w:gridCol w:w="1369"/>
        <w:gridCol w:w="1482"/>
        <w:gridCol w:w="4850"/>
      </w:tblGrid>
      <w:tr w:rsidR="006A4EC5" w:rsidRPr="006A4EC5" w:rsidTr="001F500E">
        <w:trPr>
          <w:trHeight w:val="1552"/>
        </w:trPr>
        <w:tc>
          <w:tcPr>
            <w:tcW w:w="193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4" w:lineRule="auto"/>
              <w:ind w:left="277" w:right="269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136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Количество заданий</w:t>
            </w:r>
          </w:p>
        </w:tc>
        <w:tc>
          <w:tcPr>
            <w:tcW w:w="1482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4" w:lineRule="auto"/>
              <w:ind w:left="121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Максимальный первичный</w:t>
            </w:r>
            <w:r w:rsidRPr="006A4EC5">
              <w:rPr>
                <w:rFonts w:ascii="Times New Roman" w:eastAsia="Calibri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6A4EC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  <w:tc>
          <w:tcPr>
            <w:tcW w:w="4850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244" w:lineRule="auto"/>
              <w:ind w:left="143" w:right="133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Процент максимального балла за выполнение заданий данного уровня сложности от </w:t>
            </w: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максимального </w:t>
            </w: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первичного</w:t>
            </w:r>
            <w:r w:rsidRPr="006A4EC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балла</w:t>
            </w: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всю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6" w:lineRule="exact"/>
              <w:ind w:left="383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работу,</w:t>
            </w:r>
            <w:r w:rsidRPr="006A4EC5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равного</w:t>
            </w:r>
            <w:r w:rsidRPr="006A4EC5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6A4EC5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37</w:t>
            </w:r>
          </w:p>
        </w:tc>
      </w:tr>
      <w:tr w:rsidR="006A4EC5" w:rsidRPr="006A4EC5" w:rsidTr="001F500E">
        <w:trPr>
          <w:trHeight w:val="218"/>
        </w:trPr>
        <w:tc>
          <w:tcPr>
            <w:tcW w:w="193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72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Базовый</w:t>
            </w:r>
          </w:p>
        </w:tc>
        <w:tc>
          <w:tcPr>
            <w:tcW w:w="136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5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2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right="634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50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99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6A4EC5" w:rsidRPr="006A4EC5" w:rsidTr="001F500E">
        <w:trPr>
          <w:trHeight w:val="219"/>
        </w:trPr>
        <w:tc>
          <w:tcPr>
            <w:tcW w:w="193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72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Повышенный</w:t>
            </w:r>
          </w:p>
        </w:tc>
        <w:tc>
          <w:tcPr>
            <w:tcW w:w="136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6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2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right="634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0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99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6A4EC5" w:rsidRPr="006A4EC5" w:rsidTr="001F500E">
        <w:trPr>
          <w:trHeight w:val="219"/>
        </w:trPr>
        <w:tc>
          <w:tcPr>
            <w:tcW w:w="193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72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Высокий</w:t>
            </w:r>
          </w:p>
        </w:tc>
        <w:tc>
          <w:tcPr>
            <w:tcW w:w="136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6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2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right="68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50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99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6A4EC5" w:rsidRPr="006A4EC5" w:rsidTr="001F500E">
        <w:trPr>
          <w:trHeight w:val="219"/>
        </w:trPr>
        <w:tc>
          <w:tcPr>
            <w:tcW w:w="1939" w:type="dxa"/>
            <w:shd w:val="clear" w:color="auto" w:fill="auto"/>
          </w:tcPr>
          <w:p w:rsidR="006A4EC5" w:rsidRPr="006A4EC5" w:rsidRDefault="00FF3EB1" w:rsidP="006A4EC5">
            <w:pPr>
              <w:widowControl w:val="0"/>
              <w:autoSpaceDE w:val="0"/>
              <w:autoSpaceDN w:val="0"/>
              <w:spacing w:after="0" w:line="199" w:lineRule="exact"/>
              <w:ind w:left="870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Итого</w:t>
            </w:r>
          </w:p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8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5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82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right="634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50" w:type="dxa"/>
            <w:shd w:val="clear" w:color="auto" w:fill="auto"/>
          </w:tcPr>
          <w:p w:rsidR="006A4EC5" w:rsidRPr="006A4EC5" w:rsidRDefault="006A4EC5" w:rsidP="006A4EC5">
            <w:pPr>
              <w:widowControl w:val="0"/>
              <w:autoSpaceDE w:val="0"/>
              <w:autoSpaceDN w:val="0"/>
              <w:spacing w:after="0" w:line="199" w:lineRule="exact"/>
              <w:ind w:left="10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C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6A4EC5" w:rsidRDefault="006A4EC5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EC5" w:rsidRDefault="006A4EC5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EC5" w:rsidRDefault="006A4EC5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firstLine="567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626C" w:rsidRPr="000B626C" w:rsidRDefault="006A4EC5" w:rsidP="000B626C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4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Участие обучающихся </w:t>
      </w:r>
      <w:r w:rsidRPr="000B62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района в ОГЭ по химии,</w:t>
      </w:r>
    </w:p>
    <w:p w:rsidR="006A4EC5" w:rsidRDefault="006A4EC5" w:rsidP="000B626C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62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распределение отметок, </w:t>
      </w:r>
      <w:r w:rsidRPr="006A4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успеваемость   и качество знаний.</w:t>
      </w:r>
    </w:p>
    <w:p w:rsidR="00F321C4" w:rsidRPr="006A4EC5" w:rsidRDefault="00F321C4" w:rsidP="000B626C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B626C" w:rsidRPr="00887AC4" w:rsidRDefault="000B626C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ОГЭ по химии сдали 106</w:t>
      </w:r>
      <w:r w:rsidRPr="00887A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F321C4"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(+ 1 БКК ПФО).</w:t>
      </w:r>
    </w:p>
    <w:p w:rsidR="006A4EC5" w:rsidRPr="00887AC4" w:rsidRDefault="006A4EC5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ОГЭ по химии сдали 117 обучающихся (+5 БКК ПФО). </w:t>
      </w:r>
    </w:p>
    <w:p w:rsidR="006A4EC5" w:rsidRPr="00887AC4" w:rsidRDefault="006A4EC5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г. ОГЭ по химии сдавали 87 обучающихся.</w:t>
      </w:r>
    </w:p>
    <w:p w:rsidR="00AF681D" w:rsidRPr="00887AC4" w:rsidRDefault="006A4EC5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 w:hanging="28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По итогам основного этапа</w:t>
      </w:r>
    </w:p>
    <w:p w:rsidR="00AF681D" w:rsidRPr="00887AC4" w:rsidRDefault="00AF681D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6A4EC5" w:rsidRPr="00887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A4EC5" w:rsidRPr="00887A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</w:t>
      </w:r>
      <w:r w:rsidRPr="00887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спеваемость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 г. составила 89,9</w:t>
      </w:r>
      <w:r w:rsidR="006A4EC5"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стала ниже на 8,2 % по сравнению с 2023 г. (98,1 %).</w:t>
      </w:r>
    </w:p>
    <w:p w:rsidR="00AF681D" w:rsidRPr="00887AC4" w:rsidRDefault="00AF681D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качество 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г.– 70,7 </w:t>
      </w:r>
      <w:r w:rsidR="006A4EC5"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2023 г.- 83,5 %. Качество снизилось.</w:t>
      </w:r>
    </w:p>
    <w:p w:rsidR="006A4EC5" w:rsidRPr="00887AC4" w:rsidRDefault="00AF681D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абсолютное качество 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г. -31,4 %, в 2023 г.- 38,2%.</w:t>
      </w:r>
      <w:r w:rsidRPr="00887AC4">
        <w:rPr>
          <w:sz w:val="28"/>
          <w:szCs w:val="28"/>
        </w:rPr>
        <w:t xml:space="preserve"> 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снизилось.</w:t>
      </w:r>
    </w:p>
    <w:p w:rsidR="006A4EC5" w:rsidRPr="00887AC4" w:rsidRDefault="00AF681D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142"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</w:t>
      </w:r>
      <w:r w:rsidR="006A4EC5" w:rsidRPr="00887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редняя оценка</w:t>
      </w:r>
      <w:r w:rsidR="006A4EC5"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- 4, осталас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неизменной по сравнению с 2023</w:t>
      </w:r>
      <w:r w:rsidR="006A4EC5"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F681D" w:rsidRPr="00887AC4" w:rsidRDefault="00AF681D" w:rsidP="00AF681D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709" w:right="-1" w:hanging="28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AF681D" w:rsidRPr="00887AC4" w:rsidRDefault="00AF681D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142"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EC5" w:rsidRPr="00887AC4" w:rsidRDefault="00DA256B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«2» - 9</w:t>
      </w: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(МБОУ СОШ № 16, МБОУ СОШ № 18, МБОУ СОШ № 19, МБОУ БГИ № 2. МБОУ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д.Тимашевка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МБОУ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с.Петровск</w:t>
      </w:r>
      <w:proofErr w:type="spellEnd"/>
      <w:r w:rsidR="006A4EC5"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E06A1" w:rsidRDefault="000E06A1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51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"/>
        <w:gridCol w:w="990"/>
        <w:gridCol w:w="1418"/>
        <w:gridCol w:w="1275"/>
        <w:gridCol w:w="1843"/>
        <w:gridCol w:w="1418"/>
      </w:tblGrid>
      <w:tr w:rsidR="003E5806" w:rsidRPr="000E06A1" w:rsidTr="003E5806">
        <w:trPr>
          <w:trHeight w:val="282"/>
        </w:trPr>
        <w:tc>
          <w:tcPr>
            <w:tcW w:w="570" w:type="dxa"/>
            <w:vMerge w:val="restart"/>
            <w:shd w:val="clear" w:color="auto" w:fill="auto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0" w:type="dxa"/>
            <w:vMerge w:val="restart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1418" w:type="dxa"/>
            <w:vMerge w:val="restart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1275" w:type="dxa"/>
            <w:vMerge w:val="restart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</w:t>
            </w:r>
          </w:p>
        </w:tc>
        <w:tc>
          <w:tcPr>
            <w:tcW w:w="1843" w:type="dxa"/>
            <w:vMerge w:val="restart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Абсолютное качество</w:t>
            </w:r>
          </w:p>
        </w:tc>
        <w:tc>
          <w:tcPr>
            <w:tcW w:w="1418" w:type="dxa"/>
            <w:vMerge w:val="restart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 балл</w:t>
            </w:r>
          </w:p>
        </w:tc>
      </w:tr>
      <w:tr w:rsidR="003E5806" w:rsidRPr="000E06A1" w:rsidTr="003E5806">
        <w:trPr>
          <w:trHeight w:val="276"/>
        </w:trPr>
        <w:tc>
          <w:tcPr>
            <w:tcW w:w="570" w:type="dxa"/>
            <w:vMerge/>
            <w:shd w:val="clear" w:color="auto" w:fill="auto"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806" w:rsidRPr="000E06A1" w:rsidTr="003E5806">
        <w:trPr>
          <w:trHeight w:val="20"/>
        </w:trPr>
        <w:tc>
          <w:tcPr>
            <w:tcW w:w="570" w:type="dxa"/>
            <w:shd w:val="clear" w:color="auto" w:fill="auto"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0" w:type="dxa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18" w:type="dxa"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E5806" w:rsidRPr="00887AC4" w:rsidRDefault="003E5806" w:rsidP="000E06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E5806" w:rsidRPr="000E06A1" w:rsidTr="00F51D61">
        <w:trPr>
          <w:trHeight w:val="20"/>
        </w:trPr>
        <w:tc>
          <w:tcPr>
            <w:tcW w:w="570" w:type="dxa"/>
            <w:shd w:val="clear" w:color="auto" w:fill="auto"/>
            <w:vAlign w:val="bottom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0" w:type="dxa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806" w:rsidRPr="00887AC4" w:rsidRDefault="003E5806" w:rsidP="003E580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87A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806" w:rsidRPr="00887AC4" w:rsidRDefault="003E5806" w:rsidP="003E580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87AC4"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843" w:type="dxa"/>
            <w:vAlign w:val="bottom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18" w:type="dxa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E5806" w:rsidRPr="000E06A1" w:rsidTr="003E5806">
        <w:trPr>
          <w:trHeight w:val="20"/>
        </w:trPr>
        <w:tc>
          <w:tcPr>
            <w:tcW w:w="570" w:type="dxa"/>
            <w:shd w:val="clear" w:color="auto" w:fill="auto"/>
            <w:vAlign w:val="bottom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0" w:type="dxa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18" w:type="dxa"/>
            <w:vAlign w:val="bottom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275" w:type="dxa"/>
            <w:vAlign w:val="bottom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843" w:type="dxa"/>
            <w:vAlign w:val="bottom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418" w:type="dxa"/>
          </w:tcPr>
          <w:p w:rsidR="003E5806" w:rsidRPr="00887AC4" w:rsidRDefault="003E5806" w:rsidP="003E5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0E06A1" w:rsidRDefault="000E06A1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26C" w:rsidRDefault="000B626C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850"/>
        <w:gridCol w:w="992"/>
        <w:gridCol w:w="851"/>
        <w:gridCol w:w="850"/>
        <w:gridCol w:w="851"/>
        <w:gridCol w:w="850"/>
        <w:gridCol w:w="851"/>
        <w:gridCol w:w="850"/>
        <w:gridCol w:w="993"/>
      </w:tblGrid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</w:p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давших ОГЭ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«2»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«3»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«4»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«5»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</w:t>
            </w:r>
            <w:proofErr w:type="spellEnd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</w:t>
            </w:r>
          </w:p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Качество,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Абс.качество</w:t>
            </w:r>
            <w:proofErr w:type="spellEnd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оценка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11</w:t>
            </w:r>
          </w:p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ООШ № 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лицей №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БГИ №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гимназия №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д.Тимашевка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с.Петровск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с.Макарово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с.Верхнеиткулово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с.Новоаптиково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с.Васильевка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F3" w:rsidRPr="000B626C" w:rsidRDefault="00281FF3" w:rsidP="000B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3,85</w:t>
            </w:r>
          </w:p>
        </w:tc>
      </w:tr>
      <w:tr w:rsidR="00281FF3" w:rsidRPr="000B626C" w:rsidTr="00281FF3">
        <w:trPr>
          <w:trHeight w:val="28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БКК ГБОУ ПФО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FF3" w:rsidRPr="000B626C" w:rsidRDefault="00281FF3" w:rsidP="000B6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0B626C" w:rsidRDefault="000B626C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6A1" w:rsidRDefault="000E06A1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6A1" w:rsidRPr="00B35DF4" w:rsidRDefault="000E06A1" w:rsidP="000E06A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после пересдачи</w:t>
      </w:r>
    </w:p>
    <w:p w:rsidR="000E06A1" w:rsidRDefault="000E06A1" w:rsidP="000E06A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пересдачи количество «2» уменьшилось (МБОУ СОШ № 18, МБОУ СОШ № 19).</w:t>
      </w:r>
    </w:p>
    <w:p w:rsidR="000E06A1" w:rsidRDefault="000E06A1" w:rsidP="000E06A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86"/>
        <w:gridCol w:w="779"/>
        <w:gridCol w:w="709"/>
        <w:gridCol w:w="744"/>
        <w:gridCol w:w="851"/>
        <w:gridCol w:w="886"/>
        <w:gridCol w:w="886"/>
        <w:gridCol w:w="886"/>
        <w:gridCol w:w="886"/>
      </w:tblGrid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</w:p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Сдавших ОГЭ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«2»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«3»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«4»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«5»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</w:t>
            </w:r>
            <w:proofErr w:type="spellEnd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</w:t>
            </w:r>
          </w:p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Абс.качество</w:t>
            </w:r>
            <w:proofErr w:type="spellEnd"/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оценка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11</w:t>
            </w:r>
          </w:p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ООШ № 17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СОШ № 19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лицей № 12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БГИ № 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гимназия № 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д.Тимашевка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с.Петровск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с.Макарово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0B6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с.Верхнеиткулово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с.Новоаптиково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с.Васильевка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06A1" w:rsidRPr="000B626C" w:rsidRDefault="000E06A1" w:rsidP="000E0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43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62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БКК ГБОУ ПФО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E06A1" w:rsidRPr="000B626C" w:rsidTr="000E06A1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Pr="000B626C" w:rsidRDefault="000E06A1" w:rsidP="000E0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43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6A1" w:rsidRDefault="000E06A1" w:rsidP="000E06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0E06A1" w:rsidRPr="006A4EC5" w:rsidRDefault="000E06A1" w:rsidP="000E06A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A1" w:rsidRPr="000E06A1" w:rsidRDefault="000E06A1" w:rsidP="000E06A1">
      <w:pPr>
        <w:widowControl w:val="0"/>
        <w:autoSpaceDE w:val="0"/>
        <w:autoSpaceDN w:val="0"/>
        <w:spacing w:after="0" w:line="240" w:lineRule="auto"/>
        <w:ind w:left="567" w:right="96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E06A1">
        <w:rPr>
          <w:rFonts w:ascii="Times New Roman" w:eastAsia="Times New Roman" w:hAnsi="Times New Roman" w:cs="Times New Roman"/>
          <w:sz w:val="24"/>
          <w:szCs w:val="24"/>
        </w:rPr>
        <w:t>Сравнение успеваемости, качества и средней отметки с результатами прошлого года</w:t>
      </w:r>
    </w:p>
    <w:p w:rsidR="000E06A1" w:rsidRPr="000E06A1" w:rsidRDefault="000E06A1" w:rsidP="000E06A1">
      <w:pPr>
        <w:widowControl w:val="0"/>
        <w:autoSpaceDE w:val="0"/>
        <w:autoSpaceDN w:val="0"/>
        <w:spacing w:after="0" w:line="240" w:lineRule="auto"/>
        <w:ind w:left="567" w:right="964" w:firstLine="56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0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709"/>
        <w:gridCol w:w="960"/>
        <w:gridCol w:w="850"/>
        <w:gridCol w:w="851"/>
        <w:gridCol w:w="992"/>
        <w:gridCol w:w="1134"/>
        <w:gridCol w:w="850"/>
        <w:gridCol w:w="851"/>
        <w:gridCol w:w="992"/>
      </w:tblGrid>
      <w:tr w:rsidR="00033A53" w:rsidRPr="000E06A1" w:rsidTr="00033A53">
        <w:trPr>
          <w:trHeight w:val="382"/>
        </w:trPr>
        <w:tc>
          <w:tcPr>
            <w:tcW w:w="2301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709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 2023</w:t>
            </w:r>
          </w:p>
        </w:tc>
        <w:tc>
          <w:tcPr>
            <w:tcW w:w="960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 2024</w:t>
            </w:r>
          </w:p>
        </w:tc>
        <w:tc>
          <w:tcPr>
            <w:tcW w:w="850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Динамика </w:t>
            </w:r>
          </w:p>
        </w:tc>
        <w:tc>
          <w:tcPr>
            <w:tcW w:w="851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2023</w:t>
            </w:r>
          </w:p>
        </w:tc>
        <w:tc>
          <w:tcPr>
            <w:tcW w:w="992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2024</w:t>
            </w:r>
          </w:p>
        </w:tc>
        <w:tc>
          <w:tcPr>
            <w:tcW w:w="1134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Динамика</w:t>
            </w:r>
          </w:p>
        </w:tc>
        <w:tc>
          <w:tcPr>
            <w:tcW w:w="850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отметка 2023</w:t>
            </w:r>
          </w:p>
        </w:tc>
        <w:tc>
          <w:tcPr>
            <w:tcW w:w="851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отметка 2024</w:t>
            </w:r>
          </w:p>
        </w:tc>
        <w:tc>
          <w:tcPr>
            <w:tcW w:w="992" w:type="dxa"/>
          </w:tcPr>
          <w:p w:rsidR="00033A53" w:rsidRPr="000E06A1" w:rsidRDefault="00033A53" w:rsidP="000E06A1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Динамика</w:t>
            </w:r>
          </w:p>
        </w:tc>
      </w:tr>
      <w:tr w:rsidR="00F51D61" w:rsidRPr="000E06A1" w:rsidTr="00F51D61">
        <w:trPr>
          <w:trHeight w:val="386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гимназия №1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№2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№3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80,6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№4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№5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№11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97,6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лицей №12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№14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№15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№16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№17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№18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№19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79,4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БГИ №2</w:t>
            </w:r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с.Ахмерово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с.Биксяново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с.Васильевка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с.Верхнеиткулово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с.Верхотор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с.Ишеево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F51D61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с.Канакаево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с.Кинзебулатово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с.Кузяново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ООШ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с.Кулгунино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с.Макарово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с.Нижнеарметово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с.Новоаптиково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91,6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с.Петровское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с.Сайраново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с.Салихово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ООШ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д.Тимашевка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0E06A1">
              <w:rPr>
                <w:rFonts w:ascii="Times New Roman" w:eastAsia="Times New Roman" w:hAnsi="Times New Roman" w:cs="Times New Roman"/>
                <w:sz w:val="20"/>
                <w:szCs w:val="20"/>
              </w:rPr>
              <w:t>с.Урман-Бишкадак</w:t>
            </w:r>
            <w:proofErr w:type="spellEnd"/>
          </w:p>
        </w:tc>
        <w:tc>
          <w:tcPr>
            <w:tcW w:w="709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D61" w:rsidRPr="000E06A1" w:rsidTr="00033A53">
        <w:trPr>
          <w:trHeight w:val="20"/>
        </w:trPr>
        <w:tc>
          <w:tcPr>
            <w:tcW w:w="2301" w:type="dxa"/>
            <w:shd w:val="clear" w:color="auto" w:fill="92D050"/>
            <w:vAlign w:val="center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6A1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Средние показатели</w:t>
            </w:r>
          </w:p>
        </w:tc>
        <w:tc>
          <w:tcPr>
            <w:tcW w:w="709" w:type="dxa"/>
            <w:shd w:val="clear" w:color="auto" w:fill="92D050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960" w:type="dxa"/>
            <w:shd w:val="clear" w:color="auto" w:fill="92D050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50" w:type="dxa"/>
            <w:shd w:val="clear" w:color="auto" w:fill="92D050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851" w:type="dxa"/>
            <w:shd w:val="clear" w:color="auto" w:fill="92D050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992" w:type="dxa"/>
            <w:shd w:val="clear" w:color="auto" w:fill="92D050"/>
            <w:vAlign w:val="bottom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1134" w:type="dxa"/>
            <w:shd w:val="clear" w:color="auto" w:fill="92D050"/>
          </w:tcPr>
          <w:p w:rsidR="00F51D61" w:rsidRPr="000E06A1" w:rsidRDefault="00F51D61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</w:t>
            </w:r>
          </w:p>
        </w:tc>
        <w:tc>
          <w:tcPr>
            <w:tcW w:w="850" w:type="dxa"/>
            <w:shd w:val="clear" w:color="auto" w:fill="92D050"/>
            <w:vAlign w:val="bottom"/>
          </w:tcPr>
          <w:p w:rsidR="00F51D61" w:rsidRPr="000E06A1" w:rsidRDefault="00887AC4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851" w:type="dxa"/>
            <w:shd w:val="clear" w:color="auto" w:fill="92D050"/>
          </w:tcPr>
          <w:p w:rsidR="00F51D61" w:rsidRPr="000E06A1" w:rsidRDefault="00887AC4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92" w:type="dxa"/>
            <w:shd w:val="clear" w:color="auto" w:fill="92D050"/>
          </w:tcPr>
          <w:p w:rsidR="00F51D61" w:rsidRPr="000E06A1" w:rsidRDefault="00887AC4" w:rsidP="00F51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=</w:t>
            </w:r>
          </w:p>
        </w:tc>
      </w:tr>
    </w:tbl>
    <w:p w:rsidR="000E06A1" w:rsidRDefault="000E06A1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FF3" w:rsidRPr="00281FF3" w:rsidRDefault="00281FF3" w:rsidP="00281FF3">
      <w:pPr>
        <w:spacing w:after="0" w:line="240" w:lineRule="auto"/>
        <w:ind w:right="-709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81FF3" w:rsidRPr="00281FF3" w:rsidRDefault="00281FF3" w:rsidP="00281FF3">
      <w:pPr>
        <w:spacing w:after="0" w:line="240" w:lineRule="auto"/>
        <w:ind w:left="-1560" w:righ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F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Сравнение количества обучающихся, </w:t>
      </w:r>
    </w:p>
    <w:p w:rsidR="00281FF3" w:rsidRPr="00281FF3" w:rsidRDefault="00281FF3" w:rsidP="00281FF3">
      <w:pPr>
        <w:spacing w:after="0" w:line="240" w:lineRule="auto"/>
        <w:ind w:left="-1560" w:righ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F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сдававших ОГЭ</w:t>
      </w:r>
    </w:p>
    <w:tbl>
      <w:tblPr>
        <w:tblW w:w="10065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992"/>
        <w:gridCol w:w="992"/>
        <w:gridCol w:w="5387"/>
      </w:tblGrid>
      <w:tr w:rsidR="00281FF3" w:rsidRPr="00281FF3" w:rsidTr="00281FF3">
        <w:trPr>
          <w:trHeight w:val="382"/>
        </w:trPr>
        <w:tc>
          <w:tcPr>
            <w:tcW w:w="2694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2023 г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2024 г</w:t>
            </w:r>
          </w:p>
        </w:tc>
        <w:tc>
          <w:tcPr>
            <w:tcW w:w="5387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учителя, подготовивший к ОГЭ в 2024 году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гимназия №1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387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Портнова А.О.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№2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87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Алексеева А.Н.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№3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87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Иванова К.А.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№4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Мустафина Р.А.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№5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Костернова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С.П.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лицей №12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Шаймухаметова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А.М.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№14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№15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№16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Демчук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Е.А.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№17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Туктаров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Т.Р.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№18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Кинзябаева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Г.С.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СОШ №19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Арнст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Н.А.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БГИ №2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Сабитова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Д.С.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с.Ахмерово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с.Биксяново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с.Васильевка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Г.А.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с.Верхнеиткулово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Багаутдинова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З.А.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с.Верхотор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с.Ишеево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с.Канакаево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с.Кинзебулатово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с.Кузяново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ООШ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с.Кулгунино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с.Макарово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Сабитова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Г.К.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с.Нижнеарметово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с.Новоаптиково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7E5311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Шаньязова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А.Д.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с.Петровское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с.Сайраново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с.Салихово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ООШ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д.Тимашевка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281FF3" w:rsidRPr="00281FF3" w:rsidRDefault="007E5311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Зиамбетова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Л.С.</w:t>
            </w: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СОШ </w:t>
            </w:r>
            <w:proofErr w:type="spellStart"/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t>с.Урман-</w:t>
            </w:r>
            <w:r w:rsidRPr="00281F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Бишкадак</w:t>
            </w:r>
            <w:proofErr w:type="spellEnd"/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87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1FF3" w:rsidRPr="00281FF3" w:rsidTr="00281FF3">
        <w:trPr>
          <w:trHeight w:val="20"/>
        </w:trPr>
        <w:tc>
          <w:tcPr>
            <w:tcW w:w="2694" w:type="dxa"/>
            <w:vAlign w:val="center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1F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92" w:type="dxa"/>
          </w:tcPr>
          <w:p w:rsidR="00281FF3" w:rsidRPr="00281FF3" w:rsidRDefault="007E5311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92" w:type="dxa"/>
          </w:tcPr>
          <w:p w:rsidR="00281FF3" w:rsidRPr="00281FF3" w:rsidRDefault="007E5311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106</w:t>
            </w:r>
            <w:bookmarkStart w:id="0" w:name="_GoBack"/>
            <w:bookmarkEnd w:id="0"/>
          </w:p>
        </w:tc>
        <w:tc>
          <w:tcPr>
            <w:tcW w:w="5387" w:type="dxa"/>
          </w:tcPr>
          <w:p w:rsidR="00281FF3" w:rsidRPr="00281FF3" w:rsidRDefault="00281FF3" w:rsidP="00281F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281FF3" w:rsidRPr="00281FF3" w:rsidRDefault="00281FF3" w:rsidP="00281FF3">
      <w:pPr>
        <w:spacing w:after="200" w:line="27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81FF3" w:rsidRDefault="00281FF3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56B" w:rsidRPr="006A4EC5" w:rsidRDefault="00DA256B" w:rsidP="006A4EC5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7A6" w:rsidRPr="00887AC4" w:rsidRDefault="00F637A6" w:rsidP="00F637A6">
      <w:pPr>
        <w:widowControl w:val="0"/>
        <w:autoSpaceDE w:val="0"/>
        <w:autoSpaceDN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7AC4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Общеобразовательные учреждения, в которых показатели качества знаний </w:t>
      </w:r>
      <w:r w:rsidRPr="00887AC4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         </w:t>
      </w:r>
      <w:r w:rsidRPr="00887AC4">
        <w:rPr>
          <w:rFonts w:ascii="Times New Roman" w:eastAsia="Times New Roman" w:hAnsi="Times New Roman" w:cs="Times New Roman"/>
          <w:sz w:val="24"/>
          <w:szCs w:val="24"/>
          <w:u w:val="single"/>
        </w:rPr>
        <w:t>выше,</w:t>
      </w:r>
      <w:r w:rsidRPr="00887A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7AC4">
        <w:rPr>
          <w:rFonts w:ascii="Times New Roman" w:eastAsia="Times New Roman" w:hAnsi="Times New Roman" w:cs="Times New Roman"/>
          <w:sz w:val="24"/>
          <w:szCs w:val="24"/>
        </w:rPr>
        <w:t>чем в</w:t>
      </w:r>
      <w:r w:rsidRPr="00887A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7AC4">
        <w:rPr>
          <w:rFonts w:ascii="Times New Roman" w:eastAsia="Times New Roman" w:hAnsi="Times New Roman" w:cs="Times New Roman"/>
          <w:sz w:val="24"/>
          <w:szCs w:val="24"/>
        </w:rPr>
        <w:t>среднем по</w:t>
      </w:r>
      <w:r w:rsidRPr="00887AC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7AC4">
        <w:rPr>
          <w:rFonts w:ascii="Times New Roman" w:eastAsia="Times New Roman" w:hAnsi="Times New Roman" w:cs="Times New Roman"/>
          <w:sz w:val="24"/>
          <w:szCs w:val="24"/>
        </w:rPr>
        <w:t>городу</w:t>
      </w:r>
    </w:p>
    <w:p w:rsidR="006A4EC5" w:rsidRPr="00887AC4" w:rsidRDefault="006A4EC5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1701"/>
      </w:tblGrid>
      <w:tr w:rsidR="00F637A6" w:rsidRPr="00887AC4" w:rsidTr="001F500E">
        <w:trPr>
          <w:trHeight w:val="356"/>
        </w:trPr>
        <w:tc>
          <w:tcPr>
            <w:tcW w:w="3119" w:type="dxa"/>
          </w:tcPr>
          <w:p w:rsidR="00F637A6" w:rsidRPr="00887AC4" w:rsidRDefault="00F637A6" w:rsidP="00F637A6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</w:tcPr>
          <w:p w:rsidR="00F637A6" w:rsidRPr="00887AC4" w:rsidRDefault="00F637A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Качество, %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</w:t>
            </w:r>
            <w:proofErr w:type="spellStart"/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с.Васильевка</w:t>
            </w:r>
            <w:proofErr w:type="spellEnd"/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</w:t>
            </w:r>
            <w:proofErr w:type="spellStart"/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с.Новоаптиково</w:t>
            </w:r>
            <w:proofErr w:type="spellEnd"/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637A6" w:rsidRPr="00887AC4" w:rsidTr="00F637A6">
        <w:trPr>
          <w:trHeight w:val="27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</w:t>
            </w:r>
            <w:proofErr w:type="spellStart"/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с.Верхнеиткулово</w:t>
            </w:r>
            <w:proofErr w:type="spellEnd"/>
          </w:p>
          <w:p w:rsidR="00F637A6" w:rsidRPr="00887AC4" w:rsidRDefault="00F637A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11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F21F14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</w:t>
            </w:r>
            <w:r w:rsidR="008424C6"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 № 2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17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 1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F637A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 12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F637A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БГИ № 2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№ 19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F637A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д.Тимашевка</w:t>
            </w:r>
            <w:proofErr w:type="spellEnd"/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8424C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16</w:t>
            </w:r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F637A6" w:rsidRPr="00887AC4" w:rsidTr="001F500E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7A6" w:rsidRPr="00887AC4" w:rsidRDefault="00F637A6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8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с.Макарово</w:t>
            </w:r>
            <w:proofErr w:type="spellEnd"/>
          </w:p>
        </w:tc>
        <w:tc>
          <w:tcPr>
            <w:tcW w:w="1701" w:type="dxa"/>
            <w:vAlign w:val="bottom"/>
          </w:tcPr>
          <w:p w:rsidR="00F637A6" w:rsidRPr="00887AC4" w:rsidRDefault="008424C6" w:rsidP="00F637A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F637A6" w:rsidRPr="00887AC4" w:rsidRDefault="00F637A6" w:rsidP="00F637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БКК ГБОУ ПФО                       </w:t>
      </w:r>
      <w:r w:rsidR="00887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887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8424C6" w:rsidRPr="00887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</w:t>
      </w:r>
    </w:p>
    <w:p w:rsidR="008424C6" w:rsidRPr="00887AC4" w:rsidRDefault="008424C6" w:rsidP="00F637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24C6" w:rsidRDefault="008424C6" w:rsidP="00F637A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424C6" w:rsidRDefault="008424C6" w:rsidP="00F637A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424C6" w:rsidRPr="00F637A6" w:rsidRDefault="008424C6" w:rsidP="00F637A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637A6" w:rsidRDefault="00F67C2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C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970213"/>
            <wp:effectExtent l="0" t="0" r="3175" b="1905"/>
            <wp:docPr id="1" name="Рисунок 1" descr="C:\Users\ПК\Downloads\char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chart (2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7A6" w:rsidRPr="00F637A6" w:rsidRDefault="00F637A6" w:rsidP="00F637A6">
      <w:pPr>
        <w:spacing w:before="100" w:beforeAutospacing="1" w:after="100" w:afterAutospacing="1" w:line="24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7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Общеобразовательные</w:t>
      </w:r>
      <w:r w:rsidRPr="00F637A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637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учреждения,</w:t>
      </w:r>
      <w:r w:rsidRPr="00F637A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637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637A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637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Pr="00F637A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637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</w:t>
      </w:r>
      <w:r w:rsidRPr="00F637A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63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средней оценки </w:t>
      </w:r>
      <w:r w:rsidRPr="00F637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ниже</w:t>
      </w:r>
      <w:r w:rsidRPr="00F637A6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ru-RU"/>
        </w:rPr>
        <w:t xml:space="preserve"> </w:t>
      </w:r>
      <w:r w:rsidRPr="00F637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средней по муниципалитету</w:t>
      </w: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134"/>
      </w:tblGrid>
      <w:tr w:rsidR="00F67C26" w:rsidRPr="00F67C26" w:rsidTr="00A26B18">
        <w:trPr>
          <w:trHeight w:val="356"/>
        </w:trPr>
        <w:tc>
          <w:tcPr>
            <w:tcW w:w="2835" w:type="dxa"/>
          </w:tcPr>
          <w:p w:rsidR="00F67C26" w:rsidRPr="00F67C26" w:rsidRDefault="00F67C26" w:rsidP="00F67C26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7C26">
              <w:rPr>
                <w:rFonts w:ascii="Times New Roman" w:eastAsia="Times New Roman" w:hAnsi="Times New Roman" w:cs="Times New Roman"/>
                <w:sz w:val="18"/>
                <w:szCs w:val="18"/>
              </w:rPr>
              <w:t>УО</w:t>
            </w:r>
          </w:p>
        </w:tc>
        <w:tc>
          <w:tcPr>
            <w:tcW w:w="1134" w:type="dxa"/>
          </w:tcPr>
          <w:p w:rsidR="00F67C26" w:rsidRPr="00F67C26" w:rsidRDefault="00F67C26" w:rsidP="00F67C26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C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Средняя оценка</w:t>
            </w:r>
          </w:p>
        </w:tc>
      </w:tr>
      <w:tr w:rsidR="00F67C26" w:rsidRPr="00F67C26" w:rsidTr="00A26B18">
        <w:trPr>
          <w:trHeight w:val="20"/>
        </w:trPr>
        <w:tc>
          <w:tcPr>
            <w:tcW w:w="2835" w:type="dxa"/>
            <w:vAlign w:val="center"/>
          </w:tcPr>
          <w:p w:rsidR="00F67C26" w:rsidRPr="00F67C26" w:rsidRDefault="00F67C26" w:rsidP="00F67C26">
            <w:pPr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СОШ № 16</w:t>
            </w:r>
          </w:p>
        </w:tc>
        <w:tc>
          <w:tcPr>
            <w:tcW w:w="1134" w:type="dxa"/>
            <w:vAlign w:val="bottom"/>
          </w:tcPr>
          <w:p w:rsidR="00F67C26" w:rsidRPr="00F67C26" w:rsidRDefault="00F67C26" w:rsidP="00F67C26">
            <w:pPr>
              <w:spacing w:after="0" w:line="240" w:lineRule="auto"/>
              <w:ind w:left="3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26">
              <w:rPr>
                <w:rFonts w:ascii="Calibri" w:eastAsia="Times New Roman" w:hAnsi="Calibri" w:cs="Calibri"/>
                <w:color w:val="000000"/>
                <w:lang w:eastAsia="ru-RU"/>
              </w:rPr>
              <w:t>3,0</w:t>
            </w:r>
          </w:p>
        </w:tc>
      </w:tr>
      <w:tr w:rsidR="00F67C26" w:rsidRPr="00F67C26" w:rsidTr="00A26B18">
        <w:trPr>
          <w:trHeight w:val="20"/>
        </w:trPr>
        <w:tc>
          <w:tcPr>
            <w:tcW w:w="2835" w:type="dxa"/>
            <w:vAlign w:val="center"/>
          </w:tcPr>
          <w:p w:rsidR="00F67C26" w:rsidRPr="00F67C26" w:rsidRDefault="00F67C26" w:rsidP="00F67C26">
            <w:pPr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СОШ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с.Петровское</w:t>
            </w:r>
            <w:proofErr w:type="spellEnd"/>
          </w:p>
        </w:tc>
        <w:tc>
          <w:tcPr>
            <w:tcW w:w="1134" w:type="dxa"/>
            <w:vAlign w:val="bottom"/>
          </w:tcPr>
          <w:p w:rsidR="00F67C26" w:rsidRPr="00F67C26" w:rsidRDefault="00F67C26" w:rsidP="00F67C26">
            <w:pPr>
              <w:spacing w:after="0" w:line="240" w:lineRule="auto"/>
              <w:ind w:left="3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2,3</w:t>
            </w:r>
          </w:p>
        </w:tc>
      </w:tr>
      <w:tr w:rsidR="007E6594" w:rsidRPr="00F67C26" w:rsidTr="00A26B18">
        <w:trPr>
          <w:trHeight w:val="20"/>
        </w:trPr>
        <w:tc>
          <w:tcPr>
            <w:tcW w:w="2835" w:type="dxa"/>
            <w:vAlign w:val="center"/>
          </w:tcPr>
          <w:p w:rsidR="007E6594" w:rsidRDefault="007E6594" w:rsidP="00F67C26">
            <w:pPr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СОШ № 18</w:t>
            </w:r>
          </w:p>
        </w:tc>
        <w:tc>
          <w:tcPr>
            <w:tcW w:w="1134" w:type="dxa"/>
            <w:vAlign w:val="bottom"/>
          </w:tcPr>
          <w:p w:rsidR="007E6594" w:rsidRDefault="007E6594" w:rsidP="00F67C26">
            <w:pPr>
              <w:spacing w:after="0" w:line="240" w:lineRule="auto"/>
              <w:ind w:left="3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</w:tbl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7A6" w:rsidRDefault="00182EBB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970213"/>
            <wp:effectExtent l="0" t="0" r="3175" b="1905"/>
            <wp:docPr id="2" name="Рисунок 2" descr="C:\Users\ПК\Downloads\chart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ownloads\chart (3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7A6" w:rsidRDefault="00F637A6" w:rsidP="00F637A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заданий с кратким ответом</w:t>
      </w:r>
    </w:p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624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992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43"/>
        <w:gridCol w:w="591"/>
        <w:gridCol w:w="590"/>
        <w:gridCol w:w="591"/>
        <w:gridCol w:w="591"/>
        <w:gridCol w:w="638"/>
        <w:gridCol w:w="425"/>
        <w:gridCol w:w="567"/>
        <w:gridCol w:w="567"/>
        <w:gridCol w:w="425"/>
      </w:tblGrid>
      <w:tr w:rsidR="001F500E" w:rsidRPr="00F637A6" w:rsidTr="001F500E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F637A6" w:rsidRDefault="001F500E" w:rsidP="00F637A6">
            <w:pPr>
              <w:spacing w:after="0" w:line="240" w:lineRule="auto"/>
              <w:ind w:left="-96" w:righ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00E" w:rsidRPr="00F637A6" w:rsidRDefault="001F500E" w:rsidP="00F637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1F500E" w:rsidRPr="00F637A6" w:rsidTr="001F500E">
        <w:trPr>
          <w:cantSplit/>
          <w:trHeight w:val="19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500E" w:rsidRPr="00F637A6" w:rsidRDefault="001F500E" w:rsidP="00F637A6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обучающихся, справившихся с заданием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84020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1F500E" w:rsidRPr="00F637A6" w:rsidTr="001F500E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F637A6" w:rsidRDefault="001F500E" w:rsidP="00F637A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37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521B64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DF3E9E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DF3E9E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F637A6" w:rsidRDefault="00003F27" w:rsidP="00F637A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</w:tr>
      <w:tr w:rsidR="00F321C4" w:rsidRPr="00F637A6" w:rsidTr="001F500E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4" w:rsidRPr="001F500E" w:rsidRDefault="00F321C4" w:rsidP="00F321C4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БКК ПФО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4" w:rsidRPr="00F637A6" w:rsidRDefault="00F321C4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321C4" w:rsidRPr="00F637A6" w:rsidTr="001F500E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4" w:rsidRPr="001F500E" w:rsidRDefault="00F321C4" w:rsidP="00F321C4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4" w:rsidRPr="00F637A6" w:rsidRDefault="00FF3EB1" w:rsidP="00F321C4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637A6" w:rsidRDefault="00F637A6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00E" w:rsidRPr="001F500E" w:rsidRDefault="001F500E" w:rsidP="001F50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F500E" w:rsidRPr="001F500E" w:rsidRDefault="001F500E" w:rsidP="001F50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F500E">
        <w:rPr>
          <w:rFonts w:ascii="Times New Roman" w:eastAsia="Calibri" w:hAnsi="Times New Roman" w:cs="Times New Roman"/>
          <w:sz w:val="28"/>
          <w:szCs w:val="28"/>
        </w:rPr>
        <w:t>Выполнение заданий с развернутым ответом</w:t>
      </w:r>
    </w:p>
    <w:tbl>
      <w:tblPr>
        <w:tblW w:w="4269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571"/>
        <w:gridCol w:w="571"/>
        <w:gridCol w:w="708"/>
        <w:gridCol w:w="708"/>
      </w:tblGrid>
      <w:tr w:rsidR="001F500E" w:rsidRPr="001F500E" w:rsidTr="001F500E">
        <w:trPr>
          <w:trHeight w:val="113"/>
        </w:trPr>
        <w:tc>
          <w:tcPr>
            <w:tcW w:w="1713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:rsidR="001F500E" w:rsidRPr="001F500E" w:rsidRDefault="001F500E" w:rsidP="001F50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F50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F50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F50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F50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1F500E" w:rsidRPr="001F500E" w:rsidTr="001F500E">
        <w:trPr>
          <w:trHeight w:val="113"/>
        </w:trPr>
        <w:tc>
          <w:tcPr>
            <w:tcW w:w="1713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обучающихся, справившихся с заданием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1F500E" w:rsidRDefault="00521B64" w:rsidP="001F50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521B64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521B64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1F500E" w:rsidRDefault="00521B64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  <w:tr w:rsidR="001F500E" w:rsidRPr="001F500E" w:rsidTr="001F500E">
        <w:trPr>
          <w:trHeight w:val="113"/>
        </w:trPr>
        <w:tc>
          <w:tcPr>
            <w:tcW w:w="1713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1F500E" w:rsidRDefault="00A26B18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A26B18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A26B18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1F500E" w:rsidRDefault="00A26B18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1F500E" w:rsidRPr="001F500E" w:rsidTr="001F500E">
        <w:trPr>
          <w:trHeight w:val="113"/>
        </w:trPr>
        <w:tc>
          <w:tcPr>
            <w:tcW w:w="1713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БКК ПФО (кол-во)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1F500E" w:rsidRDefault="00F321C4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F321C4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F321C4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1F500E" w:rsidRDefault="00F321C4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F500E" w:rsidRPr="001F500E" w:rsidTr="001F500E">
        <w:trPr>
          <w:trHeight w:val="113"/>
        </w:trPr>
        <w:tc>
          <w:tcPr>
            <w:tcW w:w="1713" w:type="dxa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Доля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00E" w:rsidRPr="001F500E" w:rsidRDefault="00FF3EB1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FF3EB1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E" w:rsidRPr="001F500E" w:rsidRDefault="00FF3EB1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0E" w:rsidRPr="001F500E" w:rsidRDefault="00FF3EB1" w:rsidP="001F500E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1F500E" w:rsidRDefault="001F500E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00E" w:rsidRDefault="001F500E" w:rsidP="001F50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00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сложности заданий: Б-базовый, П-повышенный, В-высокий</w:t>
      </w:r>
    </w:p>
    <w:p w:rsidR="001F500E" w:rsidRPr="001F500E" w:rsidRDefault="001F500E" w:rsidP="001F50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2853"/>
        <w:gridCol w:w="1368"/>
        <w:gridCol w:w="1947"/>
        <w:gridCol w:w="1803"/>
        <w:gridCol w:w="1803"/>
      </w:tblGrid>
      <w:tr w:rsidR="001F500E" w:rsidRPr="001F500E" w:rsidTr="00C54BF1">
        <w:tc>
          <w:tcPr>
            <w:tcW w:w="456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требования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результатам освоения образовательной программы</w:t>
            </w:r>
          </w:p>
        </w:tc>
        <w:tc>
          <w:tcPr>
            <w:tcW w:w="1368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сложности задания</w:t>
            </w:r>
          </w:p>
        </w:tc>
        <w:tc>
          <w:tcPr>
            <w:tcW w:w="1947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 за выполнение задания</w:t>
            </w:r>
          </w:p>
        </w:tc>
        <w:tc>
          <w:tcPr>
            <w:tcW w:w="180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обучающихся, справившихся с заданиями</w:t>
            </w:r>
          </w:p>
        </w:tc>
        <w:tc>
          <w:tcPr>
            <w:tcW w:w="180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(в %) обучающихся, справившихся с заданиями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системой химических знаний и умение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систему химических знаний, которая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 важнейшие химические понятия: химический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элемент, атом, молекула, вещество, простое и сложное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вещество, однородная и неоднородная смесь, предельно допустимая концентрация (ПДК), коррозия металлов, сплавы; умение интегрировать химические знания со знаниями других учебных предметов;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основами химической грамотности, включающей: умение правильно использовать изученные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вещества и материалы, в том числе минеральные удобрения, металлы и сплавы, продукты переработки природных источников </w:t>
            </w: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углеводородов (угля, природного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газа, нефти) в быту, сельском хозяйстве, на производстве и понимание значения жиров, белков, углеводов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организма человека; умение прогнозировать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веществ и химических процессов на организм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и окружающую природную среду</w:t>
            </w:r>
          </w:p>
        </w:tc>
        <w:tc>
          <w:tcPr>
            <w:tcW w:w="1368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947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1F500E" w:rsidRPr="00FF3EB1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03" w:type="dxa"/>
            <w:shd w:val="clear" w:color="auto" w:fill="auto"/>
          </w:tcPr>
          <w:p w:rsidR="001F500E" w:rsidRPr="00FF3EB1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объяснять связь положения элемента в Периодической системе с числовыми характеристиками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строения атомов химических элементов (состав и заряд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ядра, общее число электронов), распределением электронов по энергетическим уровням атомов первых трёх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периодов, калия и кальция; умение использовать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для объяснения строения атомов и молекул</w:t>
            </w:r>
          </w:p>
        </w:tc>
        <w:tc>
          <w:tcPr>
            <w:tcW w:w="1368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1F500E" w:rsidRPr="00FF3EB1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03" w:type="dxa"/>
            <w:shd w:val="clear" w:color="auto" w:fill="auto"/>
          </w:tcPr>
          <w:p w:rsidR="001F500E" w:rsidRPr="00FF3EB1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периодической зависимости свойств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химических элементов (радиус атома, </w:t>
            </w:r>
            <w:proofErr w:type="spell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простых и сложных веществ от положения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 в Периодической системе (в малых периодах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главных подгруппах) и электронного строения атома</w:t>
            </w:r>
          </w:p>
        </w:tc>
        <w:tc>
          <w:tcPr>
            <w:tcW w:w="1368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валентность и степень окисления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химических элементов, заряд иона</w:t>
            </w:r>
          </w:p>
        </w:tc>
        <w:tc>
          <w:tcPr>
            <w:tcW w:w="1368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1947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вид химической связи и тип кристаллической структуры в соединениях</w:t>
            </w:r>
          </w:p>
        </w:tc>
        <w:tc>
          <w:tcPr>
            <w:tcW w:w="1368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периодической зависимости свойств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химических элементов (радиус атома, </w:t>
            </w:r>
            <w:proofErr w:type="spell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простых и сложных веществ от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элементов в Периодической системе (в малых периодах и главных подгруппах) и электронного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строения атома; умение объяснять связь положения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 в Периодической системе с числовыми характеристиками строения атомов химических элементов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(состав и заряд ядра, общее число электронов), распределением электронов по энергетическим уровням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атомов первых трёх периодов, калия и кальция</w:t>
            </w:r>
          </w:p>
        </w:tc>
        <w:tc>
          <w:tcPr>
            <w:tcW w:w="1368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классифицировать неорганические вещества</w:t>
            </w:r>
          </w:p>
        </w:tc>
        <w:tc>
          <w:tcPr>
            <w:tcW w:w="1368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характеризовать физические и химические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простых веществ (кислород, озон, водород,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графит, алмаз, кремний, азот, фосфор, сера, хлор,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натрий, калий, магний, кальций, алюминий, железо);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сложных веществ, в том числе их водных растворов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(вода, аммиак, </w:t>
            </w:r>
            <w:proofErr w:type="spell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сероводород, оксиды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гидроксиды металлов I–IIA групп, алюминия, меди(II), цинка, </w:t>
            </w:r>
            <w:proofErr w:type="gram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железа(</w:t>
            </w:r>
            <w:proofErr w:type="gram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и III); оксиды неметаллов: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углерода(</w:t>
            </w:r>
            <w:proofErr w:type="gram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и IV), кремния(IV), азота и фосфора(III и V),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серы(</w:t>
            </w:r>
            <w:proofErr w:type="gram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и VI), сернистая, серная, азотистая, азотная,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фосфорная, угольная, кремниевая кислота и их соли)</w:t>
            </w:r>
          </w:p>
        </w:tc>
        <w:tc>
          <w:tcPr>
            <w:tcW w:w="1368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947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1F500E" w:rsidRPr="001F500E" w:rsidTr="00C54BF1">
        <w:tc>
          <w:tcPr>
            <w:tcW w:w="456" w:type="dxa"/>
            <w:shd w:val="clear" w:color="auto" w:fill="auto"/>
          </w:tcPr>
          <w:p w:rsid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853" w:type="dxa"/>
            <w:shd w:val="clear" w:color="auto" w:fill="auto"/>
          </w:tcPr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характеризовать физические и химические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простых веществ (кислород, озон, водород,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графит, алмаз, кремний, азот, фосфор, сера, хлор, натрий, калий, магний, кальций, алюминий, железо); сложных веществ, в том числе их водных растворов (вода,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аммиак, </w:t>
            </w:r>
            <w:proofErr w:type="spell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сероводород, оксиды и гидроксиды металлов I–IIA групп, алюминия, меди(II),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цинка, </w:t>
            </w:r>
            <w:proofErr w:type="gram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железа(</w:t>
            </w:r>
            <w:proofErr w:type="gram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и III); оксиды неметаллов: углерода(II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IV), кремния(IV), азота и </w:t>
            </w:r>
            <w:proofErr w:type="gramStart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фосфора(</w:t>
            </w:r>
            <w:proofErr w:type="gramEnd"/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и V), серы(IV и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VI), сернистая, серная, азотистая, азотная, фосфорная,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угольная, кремниевая кислота и их соли); прогнозировать и характеризовать свойства веществ в </w:t>
            </w: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 от их состава и строения, применение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 в зависимости от их свойств, возможность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протекания химических превращений в различных</w:t>
            </w:r>
          </w:p>
          <w:p w:rsidR="001F500E" w:rsidRPr="001F500E" w:rsidRDefault="001F500E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</w:p>
        </w:tc>
        <w:tc>
          <w:tcPr>
            <w:tcW w:w="1368" w:type="dxa"/>
            <w:shd w:val="clear" w:color="auto" w:fill="auto"/>
          </w:tcPr>
          <w:p w:rsidR="001F500E" w:rsidRDefault="00DC5BFB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1947" w:type="dxa"/>
            <w:shd w:val="clear" w:color="auto" w:fill="auto"/>
          </w:tcPr>
          <w:p w:rsidR="001F500E" w:rsidRDefault="00DC5BFB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03" w:type="dxa"/>
            <w:shd w:val="clear" w:color="auto" w:fill="auto"/>
          </w:tcPr>
          <w:p w:rsidR="001F500E" w:rsidRPr="00316CF7" w:rsidRDefault="00A26B18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DC5BFB" w:rsidRPr="001F500E" w:rsidTr="00C54BF1">
        <w:tc>
          <w:tcPr>
            <w:tcW w:w="456" w:type="dxa"/>
            <w:shd w:val="clear" w:color="auto" w:fill="auto"/>
          </w:tcPr>
          <w:p w:rsidR="00DC5BFB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53" w:type="dxa"/>
            <w:shd w:val="clear" w:color="auto" w:fill="auto"/>
          </w:tcPr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характеризовать физические и химические</w:t>
            </w:r>
          </w:p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свойства, прогнозировать и характеризовать свойства</w:t>
            </w:r>
          </w:p>
          <w:p w:rsidR="00DC5BFB" w:rsidRPr="001F500E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</w:t>
            </w:r>
          </w:p>
        </w:tc>
        <w:tc>
          <w:tcPr>
            <w:tcW w:w="1368" w:type="dxa"/>
            <w:shd w:val="clear" w:color="auto" w:fill="auto"/>
          </w:tcPr>
          <w:p w:rsidR="00DC5BFB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47" w:type="dxa"/>
            <w:shd w:val="clear" w:color="auto" w:fill="auto"/>
          </w:tcPr>
          <w:p w:rsidR="00DC5BFB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shd w:val="clear" w:color="auto" w:fill="auto"/>
          </w:tcPr>
          <w:p w:rsidR="00DC5BFB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03" w:type="dxa"/>
            <w:shd w:val="clear" w:color="auto" w:fill="auto"/>
          </w:tcPr>
          <w:p w:rsidR="00DC5BFB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3E4FB5" w:rsidRPr="001F500E" w:rsidTr="00C54BF1">
        <w:tc>
          <w:tcPr>
            <w:tcW w:w="456" w:type="dxa"/>
            <w:shd w:val="clear" w:color="auto" w:fill="auto"/>
          </w:tcPr>
          <w:p w:rsidR="003E4FB5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3" w:type="dxa"/>
            <w:shd w:val="clear" w:color="auto" w:fill="auto"/>
          </w:tcPr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классифицировать химические реакции</w:t>
            </w:r>
          </w:p>
        </w:tc>
        <w:tc>
          <w:tcPr>
            <w:tcW w:w="1368" w:type="dxa"/>
            <w:shd w:val="clear" w:color="auto" w:fill="auto"/>
          </w:tcPr>
          <w:p w:rsidR="003E4FB5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3E4FB5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3E4FB5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03" w:type="dxa"/>
            <w:shd w:val="clear" w:color="auto" w:fill="auto"/>
          </w:tcPr>
          <w:p w:rsidR="003E4FB5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3E4FB5" w:rsidRPr="001F500E" w:rsidTr="00C54BF1">
        <w:tc>
          <w:tcPr>
            <w:tcW w:w="456" w:type="dxa"/>
            <w:shd w:val="clear" w:color="auto" w:fill="auto"/>
          </w:tcPr>
          <w:p w:rsidR="003E4FB5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53" w:type="dxa"/>
            <w:shd w:val="clear" w:color="auto" w:fill="auto"/>
          </w:tcPr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практических навыков планирования</w:t>
            </w:r>
          </w:p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осуществления следующих химических экспериментов: изучение и описание физических свойств</w:t>
            </w:r>
          </w:p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веществ; ознакомление с физическими и химическими</w:t>
            </w:r>
          </w:p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явлениями; опыты, иллюстрирующие признаки протекания химических реакций</w:t>
            </w:r>
          </w:p>
        </w:tc>
        <w:tc>
          <w:tcPr>
            <w:tcW w:w="1368" w:type="dxa"/>
            <w:shd w:val="clear" w:color="auto" w:fill="auto"/>
          </w:tcPr>
          <w:p w:rsidR="003E4FB5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47" w:type="dxa"/>
            <w:shd w:val="clear" w:color="auto" w:fill="auto"/>
          </w:tcPr>
          <w:p w:rsidR="003E4FB5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shd w:val="clear" w:color="auto" w:fill="auto"/>
          </w:tcPr>
          <w:p w:rsidR="003E4FB5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03" w:type="dxa"/>
            <w:shd w:val="clear" w:color="auto" w:fill="auto"/>
          </w:tcPr>
          <w:p w:rsidR="003E4FB5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3E4FB5" w:rsidRPr="001F500E" w:rsidTr="00C54BF1">
        <w:tc>
          <w:tcPr>
            <w:tcW w:w="456" w:type="dxa"/>
            <w:shd w:val="clear" w:color="auto" w:fill="auto"/>
          </w:tcPr>
          <w:p w:rsidR="003E4FB5" w:rsidRDefault="003E4FB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53" w:type="dxa"/>
            <w:shd w:val="clear" w:color="auto" w:fill="auto"/>
          </w:tcPr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системой химических знаний и умение</w:t>
            </w:r>
          </w:p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систему химических знаний, которая</w:t>
            </w:r>
          </w:p>
          <w:p w:rsidR="003E4FB5" w:rsidRPr="003E4FB5" w:rsidRDefault="003E4FB5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 теорию электролитической диссоциации</w:t>
            </w:r>
          </w:p>
        </w:tc>
        <w:tc>
          <w:tcPr>
            <w:tcW w:w="1368" w:type="dxa"/>
            <w:shd w:val="clear" w:color="auto" w:fill="auto"/>
          </w:tcPr>
          <w:p w:rsidR="003E4FB5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3E4FB5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3E4FB5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03" w:type="dxa"/>
            <w:shd w:val="clear" w:color="auto" w:fill="auto"/>
          </w:tcPr>
          <w:p w:rsidR="003E4FB5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53" w:type="dxa"/>
            <w:shd w:val="clear" w:color="auto" w:fill="auto"/>
          </w:tcPr>
          <w:p w:rsidR="0052574A" w:rsidRPr="003E4FB5" w:rsidRDefault="0052574A" w:rsidP="003E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составлять молекулярные и ионные </w:t>
            </w: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уравнения реакций (в том числе) реакций ионного обмена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системой химических знаний и умение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систему химических знаний, которая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 важнейшие химические понятия: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-восстановительные реакции, окислитель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восстановитель; умение определять окислитель и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восстановитель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/ знание основ: безопасной работы с химическими веществами, химической посудой и лабораторным оборудованием; правил безопасного обращения с веществами, используемыми в повседневной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жизни, правил поведения в целях сбережения здоровья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окружающей природной среды; понимание вреда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(опасности) воздействия на живые организмы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определённых веществ; способов уменьшения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предотвращения их вредного воздействия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практических навыков планирования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осуществления следующих химических экспериментов: применение индикаторов (лакмуса, метилоранжа и фенолфталеина) для определения характера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 в растворах кислот и щелочей; химические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эксперименты, иллюстрирующие признаки протекания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реакций ионного обмена; качественные реакции на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присутствующие в водных растворах ионы: хлорид-,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бромид-, иодид-, сульфат-, фосфат-, карбонат-, силикат-анионы, гидроксид-ионы, катионы аммония, магния, кальция, алюминия, железа (2+) и железа (3+),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 (2+), цинка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основами химической грамотности, включающей: наличие опыта работы с различными источниками информации по химии (научная и </w:t>
            </w:r>
            <w:proofErr w:type="spellStart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научнопопулярная</w:t>
            </w:r>
            <w:proofErr w:type="spellEnd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литература, словари, справочники, </w:t>
            </w:r>
            <w:proofErr w:type="spellStart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  <w:proofErr w:type="spellEnd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умение интегрировать химические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со знаниями других учебных предметов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76,4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закономерностях и познаваемости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явлений природы, понимание объективной значимости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химической науки как области современного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естествознания, компонента общей культуры и практической деятельности человека в условиях современного общества; понимание места химии среди других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естественных наук; владение основами химической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грамотности, включающей умение объективно оценивать информацию о веществах, их превращениях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практическом применении и умение использовать её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учебно-познавательных задач; умение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результаты эксперимента в форме выводов, доказательств, графиков и таблиц и выявлять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эмпирические закономерности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составлять молекулярные и ионные уравнения реакций, в том числе </w:t>
            </w:r>
            <w:proofErr w:type="spellStart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-восстановительных реакций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составлять молекулярные и ионные уравнения реакций, в том числе: реакций ионного обмена,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-восстановительных реакций; иллюстрирующих химические свойства изученных классов/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 неорганических веществ, подтверждающих генетическую взаимосвязь между ними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вычислять / проводить расчёты массовой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вещества в растворе; по уравнениям химических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реакций находить количество вещества, объём и массу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реагентов или продуктов реакции</w:t>
            </w:r>
          </w:p>
        </w:tc>
        <w:tc>
          <w:tcPr>
            <w:tcW w:w="1368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947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52574A" w:rsidRPr="001F500E" w:rsidTr="00C54BF1">
        <w:tc>
          <w:tcPr>
            <w:tcW w:w="456" w:type="dxa"/>
            <w:shd w:val="clear" w:color="auto" w:fill="auto"/>
          </w:tcPr>
          <w:p w:rsidR="0052574A" w:rsidRDefault="0052574A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853" w:type="dxa"/>
            <w:shd w:val="clear" w:color="auto" w:fill="auto"/>
          </w:tcPr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практических навыков планирования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осуществления следующих химических экспериментов: прогнозировать и характеризовать свойства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 в зависимости от их состава и строения,</w:t>
            </w:r>
            <w:r>
              <w:t xml:space="preserve"> </w:t>
            </w: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веществ в зависимости от их свойств,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протекания химических превращений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различных условиях; исследование и описание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 неорганических веществ различных классов;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взаимодействия кислот с металлами, оксидами металлов, растворимыми и нерастворимыми основаниями, солями; получение нерастворимых оснований; применение индикаторов (лакмуса, метилоранжа и фенолфталеина) для определения характера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 в растворах кислот и щелочей; вытеснение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металла другим из раствора соли; исследование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амфотерных свойств гидроксидов алюминия и цинка;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эксперименты, иллюстрирующие признаки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протекания реакций ионного обмена; качественные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реакции на присутствующие в водных растворах ионы: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хлорид-, бромид-, иодид-, сульфат-, фосфат-, карбонат-,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силикат-анионы, гидроксид-ионы, катионы аммония,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магния, кальция, алюминия, железа (2+) и железа (3+),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 (2+), цинка; умение представлять результаты</w:t>
            </w:r>
          </w:p>
          <w:p w:rsidR="0052574A" w:rsidRPr="0052574A" w:rsidRDefault="0052574A" w:rsidP="0052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 в форме выводов, доказательств, графиков и таблиц и выявлять эмпирические закономерности</w:t>
            </w:r>
          </w:p>
        </w:tc>
        <w:tc>
          <w:tcPr>
            <w:tcW w:w="1368" w:type="dxa"/>
            <w:shd w:val="clear" w:color="auto" w:fill="auto"/>
          </w:tcPr>
          <w:p w:rsidR="0052574A" w:rsidRDefault="00EA550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947" w:type="dxa"/>
            <w:shd w:val="clear" w:color="auto" w:fill="auto"/>
          </w:tcPr>
          <w:p w:rsidR="0052574A" w:rsidRDefault="00EA550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03" w:type="dxa"/>
            <w:shd w:val="clear" w:color="auto" w:fill="auto"/>
          </w:tcPr>
          <w:p w:rsidR="0052574A" w:rsidRPr="00316CF7" w:rsidRDefault="00441E99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EA5505" w:rsidRPr="001F500E" w:rsidTr="00C54BF1">
        <w:tc>
          <w:tcPr>
            <w:tcW w:w="456" w:type="dxa"/>
            <w:shd w:val="clear" w:color="auto" w:fill="auto"/>
          </w:tcPr>
          <w:p w:rsidR="00EA5505" w:rsidRDefault="00EA550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853" w:type="dxa"/>
            <w:shd w:val="clear" w:color="auto" w:fill="auto"/>
          </w:tcPr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Владение/знание основ: основными методами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научного познания (наблюдение, измерение,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эксперимент, моделирование) при изучении веществ и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химических явлений; умение сформулировать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проблему и предложить пути ее решения; безопасной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 химическими веществами, химической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посудой и лабораторным оборудованием; правилами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безопасного обращения с веществами, используемыми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жизни, правилами поведения в целях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сбережения здоровья и окружающей природной среды;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вреда (опасности) воздействия на живые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организмы определённых веществ, способов</w:t>
            </w:r>
          </w:p>
          <w:p w:rsidR="00EA5505" w:rsidRPr="00EA5505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уменьшения и предотвращения их вредного</w:t>
            </w:r>
          </w:p>
          <w:p w:rsidR="00EA5505" w:rsidRPr="0052574A" w:rsidRDefault="00EA5505" w:rsidP="00EA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воздействия</w:t>
            </w:r>
          </w:p>
        </w:tc>
        <w:tc>
          <w:tcPr>
            <w:tcW w:w="1368" w:type="dxa"/>
            <w:shd w:val="clear" w:color="auto" w:fill="auto"/>
          </w:tcPr>
          <w:p w:rsidR="00EA5505" w:rsidRDefault="00EA550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947" w:type="dxa"/>
            <w:shd w:val="clear" w:color="auto" w:fill="auto"/>
          </w:tcPr>
          <w:p w:rsidR="00EA5505" w:rsidRDefault="00EA5505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shd w:val="clear" w:color="auto" w:fill="auto"/>
          </w:tcPr>
          <w:p w:rsidR="00EA5505" w:rsidRPr="0071454C" w:rsidRDefault="0071454C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03" w:type="dxa"/>
            <w:shd w:val="clear" w:color="auto" w:fill="auto"/>
          </w:tcPr>
          <w:p w:rsidR="00EA5505" w:rsidRPr="0071454C" w:rsidRDefault="0071454C" w:rsidP="001F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</w:tbl>
    <w:p w:rsidR="00887AC4" w:rsidRDefault="00887AC4" w:rsidP="00C54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BF1" w:rsidRPr="00887AC4" w:rsidRDefault="00C54BF1" w:rsidP="00C54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Для достижения устойчивых образовательных результатов необходимо: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отрабатывать важнейшие предметные умения, связанные с применением системных химических знаний при выполнении различных заданий на: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применение основных положений химических теорий;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выявление взаимосвязи химических понятий;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анализ строения и свойств веществ;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использование Периодического закона Д.И. Менделеева для обоснования основных закономерностей строения атома, свойств химических элементов и их соединений;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классификацию неорганических веществ и химических реакций по всем изученным классификационным признакам;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анализ и сопоставление общих химических свойств основных классов неорганических соединений, а также свойств отдельных представителей этих классов;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выявление особенностей протекания реакций ионного обмена,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-восстановительных реакций.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выполнять демонстрационные опыты в целях формирования и закрепления знаний о физических и химических свойствах веществ, условиях и признаках протекания химических реакций;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выполнять лабораторные опыты в целях совершенствования умений и навыков проведения несложных химических экспериментов с использованием лабораторного оборудования и приборов с учетом приобретенных знаний о правилах безопасной работы с веществами в лаборатории и быту;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формировать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общеучебные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умения, основанные, в том числе, на универсальных учебных действиях, таких как: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составление плана деятельности;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работа с разными источниками информации (текст, таблица, диаграмма, модель, схема, график и т.д.);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работа с различными видами информации: контекстной, избыточной, недостаточной (например, в условии задания);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сравнение (например, сравнение строения атомов двух разных химических элементов и т.д.), классификация химических объектов и т.д.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выделение существенных признаков химических понятий;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е) анализ фактов, условий заданий, причинно-следственных связей между объектами;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ж) рассуждение с опорой на знание химических понятий;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применение в процессе познания символических (знаковых) моделей, используемых в химии – химических формул и уравнений реакций.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Для эффективного обучения химии и подготовке к ОГЭ необходимо применять: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системно-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индивидуально-дифференцированный подходы;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технологию проблемного обучения, которая обеспечивает вовлечение обучающихся в проблемно-поисковую деятельность;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формы организации обучения: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урочная работа: проблемные уроки; уроки-исследования; уроки решения задач и др.;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внеурочная работа: проектные и исследовательские мастерские, лабораторные практикумы и др.;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методы обучения: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проблемное изложение;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химический эксперимент (демонстрационный, лабораторный, мысленный);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решение химических задач (расчётных, экспериментальных,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реализация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и др.;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д) средства обучения: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учебных проблем, реализуемая в условиях урочной и внеурочной работы обучающихся;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 химических задач (расчётных, экспериментальных,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разного уровня сложности;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внутрипредметные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и др. </w:t>
      </w:r>
    </w:p>
    <w:p w:rsidR="00C54BF1" w:rsidRPr="00887AC4" w:rsidRDefault="00C54BF1" w:rsidP="00C54BF1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Целесообразно проводить подготовку к ОГЭ по химии на дополнительных занятиях, т.к. программный материал 9 класса на уроках очень насыщен. Также, по возможности, целесообразна организация пропедевтического курса химии в 7 классе.</w:t>
      </w:r>
    </w:p>
    <w:p w:rsidR="001F500E" w:rsidRPr="00887AC4" w:rsidRDefault="001F500E" w:rsidP="006A4EC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500E" w:rsidRPr="00887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57C31"/>
    <w:multiLevelType w:val="hybridMultilevel"/>
    <w:tmpl w:val="4F200C3C"/>
    <w:lvl w:ilvl="0" w:tplc="B22A75A6">
      <w:start w:val="1"/>
      <w:numFmt w:val="decimal"/>
      <w:lvlText w:val="%1."/>
      <w:lvlJc w:val="left"/>
      <w:pPr>
        <w:ind w:left="335" w:hanging="1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1"/>
        <w:sz w:val="19"/>
        <w:szCs w:val="19"/>
        <w:lang w:val="ru-RU" w:eastAsia="en-US" w:bidi="ar-SA"/>
      </w:rPr>
    </w:lvl>
    <w:lvl w:ilvl="1" w:tplc="FF0E6876">
      <w:numFmt w:val="bullet"/>
      <w:lvlText w:val="•"/>
      <w:lvlJc w:val="left"/>
      <w:pPr>
        <w:ind w:left="994" w:hanging="193"/>
      </w:pPr>
      <w:rPr>
        <w:rFonts w:hint="default"/>
        <w:lang w:val="ru-RU" w:eastAsia="en-US" w:bidi="ar-SA"/>
      </w:rPr>
    </w:lvl>
    <w:lvl w:ilvl="2" w:tplc="D6F4EA6C">
      <w:numFmt w:val="bullet"/>
      <w:lvlText w:val="•"/>
      <w:lvlJc w:val="left"/>
      <w:pPr>
        <w:ind w:left="1651" w:hanging="193"/>
      </w:pPr>
      <w:rPr>
        <w:rFonts w:hint="default"/>
        <w:lang w:val="ru-RU" w:eastAsia="en-US" w:bidi="ar-SA"/>
      </w:rPr>
    </w:lvl>
    <w:lvl w:ilvl="3" w:tplc="F3768C68">
      <w:numFmt w:val="bullet"/>
      <w:lvlText w:val="•"/>
      <w:lvlJc w:val="left"/>
      <w:pPr>
        <w:ind w:left="2308" w:hanging="193"/>
      </w:pPr>
      <w:rPr>
        <w:rFonts w:hint="default"/>
        <w:lang w:val="ru-RU" w:eastAsia="en-US" w:bidi="ar-SA"/>
      </w:rPr>
    </w:lvl>
    <w:lvl w:ilvl="4" w:tplc="1A520CF2">
      <w:numFmt w:val="bullet"/>
      <w:lvlText w:val="•"/>
      <w:lvlJc w:val="left"/>
      <w:pPr>
        <w:ind w:left="2965" w:hanging="193"/>
      </w:pPr>
      <w:rPr>
        <w:rFonts w:hint="default"/>
        <w:lang w:val="ru-RU" w:eastAsia="en-US" w:bidi="ar-SA"/>
      </w:rPr>
    </w:lvl>
    <w:lvl w:ilvl="5" w:tplc="DF961F0C">
      <w:numFmt w:val="bullet"/>
      <w:lvlText w:val="•"/>
      <w:lvlJc w:val="left"/>
      <w:pPr>
        <w:ind w:left="3622" w:hanging="193"/>
      </w:pPr>
      <w:rPr>
        <w:rFonts w:hint="default"/>
        <w:lang w:val="ru-RU" w:eastAsia="en-US" w:bidi="ar-SA"/>
      </w:rPr>
    </w:lvl>
    <w:lvl w:ilvl="6" w:tplc="99F26EBC">
      <w:numFmt w:val="bullet"/>
      <w:lvlText w:val="•"/>
      <w:lvlJc w:val="left"/>
      <w:pPr>
        <w:ind w:left="4279" w:hanging="193"/>
      </w:pPr>
      <w:rPr>
        <w:rFonts w:hint="default"/>
        <w:lang w:val="ru-RU" w:eastAsia="en-US" w:bidi="ar-SA"/>
      </w:rPr>
    </w:lvl>
    <w:lvl w:ilvl="7" w:tplc="824C3F2A">
      <w:numFmt w:val="bullet"/>
      <w:lvlText w:val="•"/>
      <w:lvlJc w:val="left"/>
      <w:pPr>
        <w:ind w:left="4936" w:hanging="193"/>
      </w:pPr>
      <w:rPr>
        <w:rFonts w:hint="default"/>
        <w:lang w:val="ru-RU" w:eastAsia="en-US" w:bidi="ar-SA"/>
      </w:rPr>
    </w:lvl>
    <w:lvl w:ilvl="8" w:tplc="858E13D8">
      <w:numFmt w:val="bullet"/>
      <w:lvlText w:val="•"/>
      <w:lvlJc w:val="left"/>
      <w:pPr>
        <w:ind w:left="5593" w:hanging="19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93B"/>
    <w:rsid w:val="00003F27"/>
    <w:rsid w:val="00014C40"/>
    <w:rsid w:val="00033A53"/>
    <w:rsid w:val="000471F8"/>
    <w:rsid w:val="00057527"/>
    <w:rsid w:val="0009193B"/>
    <w:rsid w:val="000B626C"/>
    <w:rsid w:val="000E06A1"/>
    <w:rsid w:val="00104877"/>
    <w:rsid w:val="00157460"/>
    <w:rsid w:val="00182EBB"/>
    <w:rsid w:val="001F500E"/>
    <w:rsid w:val="00281FF3"/>
    <w:rsid w:val="00316CF7"/>
    <w:rsid w:val="003C3799"/>
    <w:rsid w:val="003E4FB5"/>
    <w:rsid w:val="003E5806"/>
    <w:rsid w:val="0044154F"/>
    <w:rsid w:val="00441E99"/>
    <w:rsid w:val="004D5FF2"/>
    <w:rsid w:val="00521B64"/>
    <w:rsid w:val="0052574A"/>
    <w:rsid w:val="005321DE"/>
    <w:rsid w:val="006100E1"/>
    <w:rsid w:val="006A4EC5"/>
    <w:rsid w:val="006E6CE0"/>
    <w:rsid w:val="006F7FD3"/>
    <w:rsid w:val="00702C5B"/>
    <w:rsid w:val="0071454C"/>
    <w:rsid w:val="00771CF3"/>
    <w:rsid w:val="007E5311"/>
    <w:rsid w:val="007E6594"/>
    <w:rsid w:val="008275E7"/>
    <w:rsid w:val="0084020A"/>
    <w:rsid w:val="008424C6"/>
    <w:rsid w:val="00887AC4"/>
    <w:rsid w:val="008F7F33"/>
    <w:rsid w:val="009C5DC7"/>
    <w:rsid w:val="00A26B18"/>
    <w:rsid w:val="00AE377F"/>
    <w:rsid w:val="00AF681D"/>
    <w:rsid w:val="00B35DF4"/>
    <w:rsid w:val="00B3697C"/>
    <w:rsid w:val="00C54BF1"/>
    <w:rsid w:val="00C74DE2"/>
    <w:rsid w:val="00D94EAD"/>
    <w:rsid w:val="00DA256B"/>
    <w:rsid w:val="00DC5BFB"/>
    <w:rsid w:val="00DF3E9E"/>
    <w:rsid w:val="00EA5505"/>
    <w:rsid w:val="00F21F14"/>
    <w:rsid w:val="00F321C4"/>
    <w:rsid w:val="00F51D61"/>
    <w:rsid w:val="00F637A6"/>
    <w:rsid w:val="00F67C26"/>
    <w:rsid w:val="00FA20A6"/>
    <w:rsid w:val="00FA6759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52FA"/>
  <w15:chartTrackingRefBased/>
  <w15:docId w15:val="{589ACAC2-62D8-4CB9-92CF-E576CEF96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37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67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7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BC68-4A26-4E3D-85FE-154A9D44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19</Pages>
  <Words>3292</Words>
  <Characters>18770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16</cp:revision>
  <cp:lastPrinted>2024-07-11T08:15:00Z</cp:lastPrinted>
  <dcterms:created xsi:type="dcterms:W3CDTF">2024-06-20T08:26:00Z</dcterms:created>
  <dcterms:modified xsi:type="dcterms:W3CDTF">2024-07-11T08:29:00Z</dcterms:modified>
</cp:coreProperties>
</file>